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2BA4" w14:textId="77777777" w:rsidR="00CB56C1" w:rsidRPr="00CB56C1" w:rsidRDefault="00CB56C1" w:rsidP="00CB56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B56C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BEFORE THE PUBLIC UTILITIES COMMISSION</w:t>
      </w:r>
    </w:p>
    <w:p w14:paraId="0C33F3D8" w14:textId="77777777" w:rsidR="00CB56C1" w:rsidRPr="00CB56C1" w:rsidRDefault="00CB56C1" w:rsidP="00CB56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401E60F6" w14:textId="77777777" w:rsidR="00CB56C1" w:rsidRPr="00CB56C1" w:rsidRDefault="00CB56C1" w:rsidP="00CB56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  <w:r w:rsidRPr="00CB56C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t>OF THE STATE OF HAWAII</w:t>
      </w:r>
    </w:p>
    <w:p w14:paraId="687A9FBF" w14:textId="77777777" w:rsidR="00CB56C1" w:rsidRPr="00CB56C1" w:rsidRDefault="00CB56C1" w:rsidP="00CB56C1">
      <w:pPr>
        <w:spacing w:after="0" w:line="240" w:lineRule="auto"/>
        <w:ind w:left="-14"/>
        <w:contextualSpacing/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</w:pPr>
    </w:p>
    <w:p w14:paraId="434F4F2F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</w:p>
    <w:p w14:paraId="549D8E06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</w:p>
    <w:p w14:paraId="3B5E4EC0" w14:textId="77777777" w:rsidR="00CB56C1" w:rsidRPr="00CB56C1" w:rsidRDefault="00CB56C1" w:rsidP="00CB56C1">
      <w:pPr>
        <w:contextualSpacing/>
        <w:jc w:val="both"/>
        <w:rPr>
          <w:rFonts w:ascii="Courier New" w:eastAsia="Aptos" w:hAnsi="Courier New" w:cs="Courier New"/>
          <w:sz w:val="24"/>
          <w:szCs w:val="24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------In the Matter of------      )</w:t>
      </w:r>
    </w:p>
    <w:p w14:paraId="2BFFFC09" w14:textId="77777777" w:rsidR="00CB56C1" w:rsidRPr="00CB56C1" w:rsidRDefault="00CB56C1" w:rsidP="00CB56C1">
      <w:pPr>
        <w:spacing w:after="0" w:line="240" w:lineRule="auto"/>
        <w:contextualSpacing/>
        <w:jc w:val="both"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                                )</w:t>
      </w:r>
    </w:p>
    <w:p w14:paraId="1674A868" w14:textId="77777777" w:rsidR="00CB56C1" w:rsidRPr="00CB56C1" w:rsidRDefault="00CB56C1" w:rsidP="00CB56C1">
      <w:pPr>
        <w:contextualSpacing/>
        <w:jc w:val="both"/>
        <w:rPr>
          <w:rFonts w:ascii="Courier New" w:eastAsia="Aptos" w:hAnsi="Courier New" w:cs="Courier New"/>
          <w:sz w:val="24"/>
          <w:szCs w:val="24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PUBLIC UTILITIES COMMISSION       )      DOCKET NO. 2025-0284</w:t>
      </w:r>
    </w:p>
    <w:p w14:paraId="146D6E08" w14:textId="77777777" w:rsidR="00CB56C1" w:rsidRPr="00CB56C1" w:rsidRDefault="00CB56C1" w:rsidP="00CB56C1">
      <w:pPr>
        <w:spacing w:after="0" w:line="240" w:lineRule="auto"/>
        <w:contextualSpacing/>
        <w:jc w:val="both"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 xml:space="preserve">                                  )</w:t>
      </w:r>
    </w:p>
    <w:p w14:paraId="4522F0FD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Instituting a Proceeding to       )</w:t>
      </w:r>
    </w:p>
    <w:p w14:paraId="6883E9B5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Analyze Current Electric Utility  )</w:t>
      </w:r>
    </w:p>
    <w:p w14:paraId="27A9AFC1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Disconnection Practices to        )</w:t>
      </w:r>
    </w:p>
    <w:p w14:paraId="33C84147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Consider Whether Disconnection    )</w:t>
      </w:r>
    </w:p>
    <w:p w14:paraId="247D032E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Calibri" w:hAnsi="Courier New" w:cs="Courier New"/>
          <w:kern w:val="0"/>
          <w:sz w:val="24"/>
          <w:szCs w:val="24"/>
          <w14:ligatures w14:val="none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Policy Revisions Are Appropriate. )</w:t>
      </w:r>
    </w:p>
    <w:p w14:paraId="6AEFD300" w14:textId="77777777" w:rsidR="00CB56C1" w:rsidRPr="00CB56C1" w:rsidRDefault="00CB56C1" w:rsidP="00CB56C1">
      <w:pPr>
        <w:spacing w:after="0" w:line="240" w:lineRule="auto"/>
        <w:contextualSpacing/>
        <w:rPr>
          <w:rFonts w:ascii="Courier New" w:eastAsia="Aptos" w:hAnsi="Courier New" w:cs="Courier New"/>
          <w:sz w:val="24"/>
          <w:szCs w:val="24"/>
        </w:rPr>
      </w:pPr>
      <w:r w:rsidRPr="00CB56C1">
        <w:rPr>
          <w:rFonts w:ascii="Courier New" w:eastAsia="Calibri" w:hAnsi="Courier New" w:cs="Courier New"/>
          <w:kern w:val="0"/>
          <w:sz w:val="24"/>
          <w:szCs w:val="24"/>
          <w14:ligatures w14:val="none"/>
        </w:rPr>
        <w:t>__________________________________)</w:t>
      </w:r>
    </w:p>
    <w:p w14:paraId="3F6D13E1" w14:textId="77777777" w:rsidR="00B3632B" w:rsidRDefault="00B3632B" w:rsidP="00D839C0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6EF886E7" w14:textId="77777777" w:rsidR="00B724FE" w:rsidRPr="00B3632B" w:rsidRDefault="00B724FE" w:rsidP="00D839C0">
      <w:pPr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4B430979" w14:textId="10EDA943" w:rsidR="00A04E4D" w:rsidRPr="00B3632B" w:rsidRDefault="00A04E4D" w:rsidP="00A04E4D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>[COMPANY/INDIVIDUAL NAME]</w:t>
      </w:r>
    </w:p>
    <w:p w14:paraId="26B154BB" w14:textId="77777777" w:rsidR="00A270B0" w:rsidRPr="00B3632B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 xml:space="preserve">MOTION TO INTERVENE </w:t>
      </w:r>
    </w:p>
    <w:p w14:paraId="7F79B5D6" w14:textId="77777777" w:rsidR="00A270B0" w:rsidRPr="00B3632B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 xml:space="preserve">AND </w:t>
      </w:r>
    </w:p>
    <w:p w14:paraId="55273FD8" w14:textId="7C0C5083" w:rsidR="00D839C0" w:rsidRPr="00B3632B" w:rsidRDefault="00A04E4D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>CERTIFICATE OF SERVICE</w:t>
      </w:r>
    </w:p>
    <w:p w14:paraId="522D9D4E" w14:textId="77777777" w:rsidR="00D839C0" w:rsidRDefault="00D839C0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14:paraId="6591F3AF" w14:textId="77777777" w:rsidR="00B3632B" w:rsidRPr="00B3632B" w:rsidRDefault="00B3632B" w:rsidP="00D839C0">
      <w:pPr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</w:p>
    <w:p w14:paraId="62983040" w14:textId="00AC672E" w:rsidR="00A04E4D" w:rsidRPr="00B3632B" w:rsidRDefault="00A04E4D" w:rsidP="00A04E4D">
      <w:pPr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>I. Introduction</w:t>
      </w:r>
      <w:r w:rsidR="00A270B0" w:rsidRPr="00B3632B">
        <w:rPr>
          <w:rFonts w:ascii="Courier New" w:hAnsi="Courier New" w:cs="Courier New"/>
          <w:sz w:val="24"/>
          <w:szCs w:val="24"/>
          <w:u w:val="single"/>
        </w:rPr>
        <w:br/>
      </w:r>
    </w:p>
    <w:p w14:paraId="01CDEB46" w14:textId="03A0ABCE" w:rsidR="00743E7E" w:rsidRPr="00B3632B" w:rsidRDefault="00743E7E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[Insert</w:t>
      </w:r>
      <w:r w:rsidR="00442C78" w:rsidRPr="00B3632B">
        <w:rPr>
          <w:rFonts w:ascii="Courier New" w:hAnsi="Courier New" w:cs="Courier New"/>
          <w:sz w:val="24"/>
          <w:szCs w:val="24"/>
        </w:rPr>
        <w:t xml:space="preserve"> your</w:t>
      </w:r>
      <w:r w:rsidRPr="00B3632B">
        <w:rPr>
          <w:rFonts w:ascii="Courier New" w:hAnsi="Courier New" w:cs="Courier New"/>
          <w:sz w:val="24"/>
          <w:szCs w:val="24"/>
        </w:rPr>
        <w:t xml:space="preserve"> </w:t>
      </w:r>
      <w:r w:rsidR="00442C78" w:rsidRPr="00B3632B">
        <w:rPr>
          <w:rFonts w:ascii="Courier New" w:hAnsi="Courier New" w:cs="Courier New"/>
          <w:sz w:val="24"/>
          <w:szCs w:val="24"/>
        </w:rPr>
        <w:t>(or your legal representation’s)</w:t>
      </w:r>
      <w:r w:rsidR="00B86798" w:rsidRPr="00B3632B">
        <w:rPr>
          <w:rFonts w:ascii="Courier New" w:hAnsi="Courier New" w:cs="Courier New"/>
          <w:sz w:val="24"/>
          <w:szCs w:val="24"/>
        </w:rPr>
        <w:t xml:space="preserve"> </w:t>
      </w:r>
      <w:r w:rsidR="00442C78" w:rsidRPr="00B3632B">
        <w:rPr>
          <w:rFonts w:ascii="Courier New" w:hAnsi="Courier New" w:cs="Courier New"/>
          <w:sz w:val="24"/>
          <w:szCs w:val="24"/>
        </w:rPr>
        <w:t xml:space="preserve">contact information and </w:t>
      </w:r>
      <w:r w:rsidRPr="00B3632B">
        <w:rPr>
          <w:rFonts w:ascii="Courier New" w:hAnsi="Courier New" w:cs="Courier New"/>
          <w:sz w:val="24"/>
          <w:szCs w:val="24"/>
        </w:rPr>
        <w:t>description of your organization</w:t>
      </w:r>
      <w:r w:rsidR="00442C78" w:rsidRPr="00B3632B">
        <w:rPr>
          <w:rFonts w:ascii="Courier New" w:hAnsi="Courier New" w:cs="Courier New"/>
          <w:sz w:val="24"/>
          <w:szCs w:val="24"/>
        </w:rPr>
        <w:t>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28619A8C" w14:textId="77777777" w:rsidR="00743E7E" w:rsidRPr="00B3632B" w:rsidRDefault="00743E7E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0A027DB" w14:textId="34B7BF48" w:rsidR="00743E7E" w:rsidRPr="00B3632B" w:rsidRDefault="00743E7E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t>II. Argument</w:t>
      </w:r>
    </w:p>
    <w:p w14:paraId="2A4F49BC" w14:textId="63533EBA" w:rsidR="00A04E4D" w:rsidRPr="00B3632B" w:rsidRDefault="007B1CCF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Consistent with</w:t>
      </w:r>
      <w:r w:rsidR="00A270B0" w:rsidRPr="00B3632B">
        <w:rPr>
          <w:rFonts w:ascii="Courier New" w:hAnsi="Courier New" w:cs="Courier New"/>
          <w:sz w:val="24"/>
          <w:szCs w:val="24"/>
        </w:rPr>
        <w:t xml:space="preserve"> Hawaii </w:t>
      </w:r>
      <w:r w:rsidR="00743E7E" w:rsidRPr="00B3632B">
        <w:rPr>
          <w:rFonts w:ascii="Courier New" w:hAnsi="Courier New" w:cs="Courier New"/>
          <w:sz w:val="24"/>
          <w:szCs w:val="24"/>
        </w:rPr>
        <w:t>Administrative Rules (“HAR”) 16-601-55</w:t>
      </w:r>
      <w:r w:rsidRPr="00B3632B">
        <w:rPr>
          <w:rFonts w:ascii="Courier New" w:hAnsi="Courier New" w:cs="Courier New"/>
          <w:sz w:val="24"/>
          <w:szCs w:val="24"/>
        </w:rPr>
        <w:t>, the</w:t>
      </w:r>
      <w:r w:rsidR="00B3632B">
        <w:rPr>
          <w:rFonts w:ascii="Courier New" w:hAnsi="Courier New" w:cs="Courier New"/>
          <w:sz w:val="24"/>
          <w:szCs w:val="24"/>
        </w:rPr>
        <w:t xml:space="preserve"> </w:t>
      </w:r>
      <w:r w:rsidRPr="00B3632B">
        <w:rPr>
          <w:rFonts w:ascii="Courier New" w:hAnsi="Courier New" w:cs="Courier New"/>
          <w:sz w:val="24"/>
          <w:szCs w:val="24"/>
        </w:rPr>
        <w:t>following</w:t>
      </w:r>
      <w:r w:rsidR="00063B4F" w:rsidRPr="00B3632B">
        <w:rPr>
          <w:rFonts w:ascii="Courier New" w:hAnsi="Courier New" w:cs="Courier New"/>
          <w:sz w:val="24"/>
          <w:szCs w:val="24"/>
        </w:rPr>
        <w:t xml:space="preserve"> </w:t>
      </w:r>
      <w:r w:rsidR="00743E7E" w:rsidRPr="00B3632B">
        <w:rPr>
          <w:rFonts w:ascii="Courier New" w:hAnsi="Courier New" w:cs="Courier New"/>
          <w:sz w:val="24"/>
          <w:szCs w:val="24"/>
        </w:rPr>
        <w:t xml:space="preserve">facts and reasons </w:t>
      </w:r>
      <w:r w:rsidR="00B50899" w:rsidRPr="00B3632B">
        <w:rPr>
          <w:rFonts w:ascii="Courier New" w:hAnsi="Courier New" w:cs="Courier New"/>
          <w:sz w:val="24"/>
          <w:szCs w:val="24"/>
        </w:rPr>
        <w:t>support granting this motion to</w:t>
      </w:r>
      <w:r w:rsidR="00B3632B">
        <w:rPr>
          <w:rFonts w:ascii="Courier New" w:hAnsi="Courier New" w:cs="Courier New"/>
          <w:sz w:val="24"/>
          <w:szCs w:val="24"/>
        </w:rPr>
        <w:t> </w:t>
      </w:r>
      <w:r w:rsidR="00B50899" w:rsidRPr="00B3632B">
        <w:rPr>
          <w:rFonts w:ascii="Courier New" w:hAnsi="Courier New" w:cs="Courier New"/>
          <w:sz w:val="24"/>
          <w:szCs w:val="24"/>
        </w:rPr>
        <w:t xml:space="preserve">intervene. </w:t>
      </w:r>
    </w:p>
    <w:p w14:paraId="073956E9" w14:textId="77777777" w:rsidR="00743E7E" w:rsidRPr="00B3632B" w:rsidRDefault="00743E7E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16B9E80" w14:textId="17244C60" w:rsidR="00442C78" w:rsidRPr="00B3632B" w:rsidRDefault="0097148E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</w:t>
      </w:r>
      <w:r w:rsidR="00CB02D6" w:rsidRPr="00B3632B">
        <w:rPr>
          <w:rFonts w:ascii="Courier New" w:hAnsi="Courier New" w:cs="Courier New"/>
          <w:sz w:val="24"/>
          <w:szCs w:val="24"/>
        </w:rPr>
        <w:t>b</w:t>
      </w:r>
      <w:r w:rsidRPr="00B3632B">
        <w:rPr>
          <w:rFonts w:ascii="Courier New" w:hAnsi="Courier New" w:cs="Courier New"/>
          <w:sz w:val="24"/>
          <w:szCs w:val="24"/>
        </w:rPr>
        <w:t>)(1)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nature of the applicant’s statutory or other right to participate in the</w:t>
      </w:r>
      <w:r w:rsidR="00B3632B">
        <w:rPr>
          <w:rFonts w:ascii="Courier New" w:hAnsi="Courier New" w:cs="Courier New"/>
          <w:sz w:val="24"/>
          <w:szCs w:val="24"/>
        </w:rPr>
        <w:t> </w:t>
      </w:r>
      <w:r w:rsidR="00743E7E" w:rsidRPr="00B3632B">
        <w:rPr>
          <w:rFonts w:ascii="Courier New" w:hAnsi="Courier New" w:cs="Courier New"/>
          <w:sz w:val="24"/>
          <w:szCs w:val="24"/>
        </w:rPr>
        <w:t>hearing;</w:t>
      </w:r>
      <w:r w:rsidRPr="00B3632B">
        <w:rPr>
          <w:rFonts w:ascii="Courier New" w:hAnsi="Courier New" w:cs="Courier New"/>
          <w:sz w:val="24"/>
          <w:szCs w:val="24"/>
        </w:rPr>
        <w:t>”]</w:t>
      </w:r>
      <w:r w:rsidR="00743E7E" w:rsidRPr="00B3632B">
        <w:rPr>
          <w:rFonts w:ascii="Courier New" w:hAnsi="Courier New" w:cs="Courier New"/>
          <w:sz w:val="24"/>
          <w:szCs w:val="24"/>
        </w:rPr>
        <w:t xml:space="preserve"> </w:t>
      </w:r>
    </w:p>
    <w:p w14:paraId="092EDCC3" w14:textId="77777777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5842291" w14:textId="61CFF87C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>Describe your right or legal authority to participate in this docket</w:t>
      </w:r>
      <w:r w:rsidR="00AF7A74" w:rsidRPr="00B3632B">
        <w:rPr>
          <w:rFonts w:ascii="Courier New" w:hAnsi="Courier New" w:cs="Courier New"/>
          <w:sz w:val="24"/>
          <w:szCs w:val="24"/>
        </w:rPr>
        <w:t>, if any</w:t>
      </w:r>
      <w:r w:rsidR="0017374D" w:rsidRPr="00B3632B">
        <w:rPr>
          <w:rFonts w:ascii="Courier New" w:hAnsi="Courier New" w:cs="Courier New"/>
          <w:sz w:val="24"/>
          <w:szCs w:val="24"/>
        </w:rPr>
        <w:t>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40E22ADF" w14:textId="77777777" w:rsidR="00442C78" w:rsidRPr="00B3632B" w:rsidRDefault="00442C78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77D22FC" w14:textId="53890001" w:rsidR="00990BAF" w:rsidRDefault="00AF7A74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</w:t>
      </w:r>
      <w:r w:rsidR="00CB02D6" w:rsidRPr="00B3632B">
        <w:rPr>
          <w:rFonts w:ascii="Courier New" w:hAnsi="Courier New" w:cs="Courier New"/>
          <w:sz w:val="24"/>
          <w:szCs w:val="24"/>
        </w:rPr>
        <w:t>b</w:t>
      </w:r>
      <w:r w:rsidRPr="00B3632B">
        <w:rPr>
          <w:rFonts w:ascii="Courier New" w:hAnsi="Courier New" w:cs="Courier New"/>
          <w:sz w:val="24"/>
          <w:szCs w:val="24"/>
        </w:rPr>
        <w:t>)(</w:t>
      </w:r>
      <w:r w:rsidR="00CB02D6" w:rsidRPr="00B3632B">
        <w:rPr>
          <w:rFonts w:ascii="Courier New" w:hAnsi="Courier New" w:cs="Courier New"/>
          <w:sz w:val="24"/>
          <w:szCs w:val="24"/>
        </w:rPr>
        <w:t>2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nature and extent of the applicant’s property, financial, and other interest in the pending matter;</w:t>
      </w:r>
      <w:r w:rsidRPr="00B3632B">
        <w:rPr>
          <w:rFonts w:ascii="Courier New" w:hAnsi="Courier New" w:cs="Courier New"/>
          <w:sz w:val="24"/>
          <w:szCs w:val="24"/>
        </w:rPr>
        <w:t>”</w:t>
      </w:r>
    </w:p>
    <w:p w14:paraId="1AFC5E6F" w14:textId="77777777" w:rsidR="007E5EB3" w:rsidRPr="00B3632B" w:rsidRDefault="007E5EB3" w:rsidP="007E5EB3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6B4046D" w14:textId="29D10CB9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Describe how this review of electric utility disconnection policies and establishment of electric utility disconnection </w:t>
      </w:r>
      <w:r w:rsidR="0017374D" w:rsidRPr="00B3632B">
        <w:rPr>
          <w:rFonts w:ascii="Courier New" w:hAnsi="Courier New" w:cs="Courier New"/>
          <w:sz w:val="24"/>
          <w:szCs w:val="24"/>
        </w:rPr>
        <w:lastRenderedPageBreak/>
        <w:t>policy may directly affect your property, financial, or other personal or organizational interests.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5BEA3AB0" w14:textId="5EBF7A3A" w:rsidR="00990BAF" w:rsidRDefault="00CB02D6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16-601-55(b)(3)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effect of the pending order as to the applicant’s interest;</w:t>
      </w:r>
      <w:r w:rsidRPr="00B3632B">
        <w:rPr>
          <w:rFonts w:ascii="Courier New" w:hAnsi="Courier New" w:cs="Courier New"/>
          <w:sz w:val="24"/>
          <w:szCs w:val="24"/>
        </w:rPr>
        <w:t>”]</w:t>
      </w:r>
      <w:r w:rsidR="00743E7E" w:rsidRPr="00B3632B">
        <w:rPr>
          <w:rFonts w:ascii="Courier New" w:hAnsi="Courier New" w:cs="Courier New"/>
          <w:sz w:val="24"/>
          <w:szCs w:val="24"/>
        </w:rPr>
        <w:t xml:space="preserve"> </w:t>
      </w:r>
    </w:p>
    <w:p w14:paraId="6BBF6A20" w14:textId="77777777" w:rsidR="007E5EB3" w:rsidRPr="00B3632B" w:rsidRDefault="007E5EB3" w:rsidP="007E5EB3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3DA5179" w14:textId="014DB106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>Describe how the outcome of this docket could affect you or your organization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6F8C66CF" w14:textId="77777777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0E661D" w14:textId="25237729" w:rsidR="00990BAF" w:rsidRPr="00B3632B" w:rsidRDefault="00CB02D6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</w:t>
      </w:r>
      <w:r w:rsidR="00440AB9" w:rsidRPr="00B3632B">
        <w:rPr>
          <w:rFonts w:ascii="Courier New" w:hAnsi="Courier New" w:cs="Courier New"/>
          <w:sz w:val="24"/>
          <w:szCs w:val="24"/>
        </w:rPr>
        <w:t>4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other means available whereby the applicant’s interest may be protected;</w:t>
      </w:r>
      <w:r w:rsidRPr="00B3632B">
        <w:rPr>
          <w:rFonts w:ascii="Courier New" w:hAnsi="Courier New" w:cs="Courier New"/>
          <w:sz w:val="24"/>
          <w:szCs w:val="24"/>
        </w:rPr>
        <w:t>”]</w:t>
      </w:r>
      <w:r w:rsidR="00990BAF" w:rsidRPr="00B3632B">
        <w:rPr>
          <w:rFonts w:ascii="Courier New" w:hAnsi="Courier New" w:cs="Courier New"/>
          <w:sz w:val="24"/>
          <w:szCs w:val="24"/>
        </w:rPr>
        <w:br/>
      </w:r>
    </w:p>
    <w:p w14:paraId="44A68096" w14:textId="29573A59" w:rsidR="00743E7E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C253F3" w:rsidRPr="00B3632B">
        <w:rPr>
          <w:rFonts w:ascii="Courier New" w:hAnsi="Courier New" w:cs="Courier New"/>
          <w:sz w:val="24"/>
          <w:szCs w:val="24"/>
        </w:rPr>
        <w:t xml:space="preserve">Explain </w:t>
      </w:r>
      <w:r w:rsidR="00AE75FD" w:rsidRPr="00B3632B">
        <w:rPr>
          <w:rFonts w:ascii="Courier New" w:hAnsi="Courier New" w:cs="Courier New"/>
          <w:sz w:val="24"/>
          <w:szCs w:val="24"/>
        </w:rPr>
        <w:t>if</w:t>
      </w:r>
      <w:r w:rsidR="00773032" w:rsidRPr="00B3632B">
        <w:rPr>
          <w:rFonts w:ascii="Courier New" w:hAnsi="Courier New" w:cs="Courier New"/>
          <w:sz w:val="24"/>
          <w:szCs w:val="24"/>
        </w:rPr>
        <w:t xml:space="preserve"> </w:t>
      </w:r>
      <w:r w:rsidR="00C253F3" w:rsidRPr="00B3632B">
        <w:rPr>
          <w:rFonts w:ascii="Courier New" w:hAnsi="Courier New" w:cs="Courier New"/>
          <w:sz w:val="24"/>
          <w:szCs w:val="24"/>
        </w:rPr>
        <w:t xml:space="preserve">there </w:t>
      </w:r>
      <w:r w:rsidR="00773032" w:rsidRPr="00B3632B">
        <w:rPr>
          <w:rFonts w:ascii="Courier New" w:hAnsi="Courier New" w:cs="Courier New"/>
          <w:sz w:val="24"/>
          <w:szCs w:val="24"/>
        </w:rPr>
        <w:t xml:space="preserve">are </w:t>
      </w:r>
      <w:r w:rsidR="00C253F3" w:rsidRPr="00B3632B">
        <w:rPr>
          <w:rFonts w:ascii="Courier New" w:hAnsi="Courier New" w:cs="Courier New"/>
          <w:sz w:val="24"/>
          <w:szCs w:val="24"/>
        </w:rPr>
        <w:t xml:space="preserve">other </w:t>
      </w:r>
      <w:r w:rsidR="00773032" w:rsidRPr="00B3632B">
        <w:rPr>
          <w:rFonts w:ascii="Courier New" w:hAnsi="Courier New" w:cs="Courier New"/>
          <w:sz w:val="24"/>
          <w:szCs w:val="24"/>
        </w:rPr>
        <w:t>ways your interests can be represented and protected.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7581809F" w14:textId="77777777" w:rsidR="007E5EB3" w:rsidRPr="00B3632B" w:rsidRDefault="007E5EB3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2FF4975" w14:textId="4D59B43E" w:rsidR="00990BAF" w:rsidRPr="00B3632B" w:rsidRDefault="00440AB9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16-601-55(b)(5)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extent to which the applicant’s interest will not be represented by existing parties;</w:t>
      </w:r>
      <w:r w:rsidRPr="00B3632B">
        <w:rPr>
          <w:rFonts w:ascii="Courier New" w:hAnsi="Courier New" w:cs="Courier New"/>
          <w:sz w:val="24"/>
          <w:szCs w:val="24"/>
        </w:rPr>
        <w:t>”]</w:t>
      </w:r>
      <w:r w:rsidR="00743E7E" w:rsidRPr="00B3632B">
        <w:rPr>
          <w:rFonts w:ascii="Courier New" w:hAnsi="Courier New" w:cs="Courier New"/>
          <w:sz w:val="24"/>
          <w:szCs w:val="24"/>
        </w:rPr>
        <w:t xml:space="preserve"> </w:t>
      </w:r>
      <w:r w:rsidR="00990BAF" w:rsidRPr="00B3632B">
        <w:rPr>
          <w:rFonts w:ascii="Courier New" w:hAnsi="Courier New" w:cs="Courier New"/>
          <w:sz w:val="24"/>
          <w:szCs w:val="24"/>
        </w:rPr>
        <w:br/>
      </w:r>
    </w:p>
    <w:p w14:paraId="08E68F73" w14:textId="043055EB" w:rsidR="00743E7E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The Consumer Advocate represents all ratepayers in the state. Describe how your position and interests differ from </w:t>
      </w:r>
      <w:r w:rsidR="009A338F" w:rsidRPr="00B3632B">
        <w:rPr>
          <w:rFonts w:ascii="Courier New" w:hAnsi="Courier New" w:cs="Courier New"/>
          <w:sz w:val="24"/>
          <w:szCs w:val="24"/>
        </w:rPr>
        <w:t>all ratepayers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 and any other party.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793675D5" w14:textId="77777777" w:rsidR="007E5EB3" w:rsidRPr="00B3632B" w:rsidRDefault="007E5EB3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E654E20" w14:textId="39536696" w:rsidR="00743E7E" w:rsidRDefault="00440AB9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</w:t>
      </w:r>
      <w:r w:rsidR="004F6B2E" w:rsidRPr="00B3632B">
        <w:rPr>
          <w:rFonts w:ascii="Courier New" w:hAnsi="Courier New" w:cs="Courier New"/>
          <w:sz w:val="24"/>
          <w:szCs w:val="24"/>
        </w:rPr>
        <w:t>6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extent to which the applicant’s participation can assist in the development of a sound record;</w:t>
      </w:r>
      <w:r w:rsidRPr="00B3632B">
        <w:rPr>
          <w:rFonts w:ascii="Courier New" w:hAnsi="Courier New" w:cs="Courier New"/>
          <w:sz w:val="24"/>
          <w:szCs w:val="24"/>
        </w:rPr>
        <w:t>”]</w:t>
      </w:r>
      <w:r w:rsidR="00743E7E" w:rsidRPr="00B3632B">
        <w:rPr>
          <w:rFonts w:ascii="Courier New" w:hAnsi="Courier New" w:cs="Courier New"/>
          <w:sz w:val="24"/>
          <w:szCs w:val="24"/>
        </w:rPr>
        <w:t xml:space="preserve"> </w:t>
      </w:r>
    </w:p>
    <w:p w14:paraId="65AB977A" w14:textId="77777777" w:rsidR="007E5EB3" w:rsidRPr="00B3632B" w:rsidRDefault="007E5EB3" w:rsidP="007E5EB3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869F86F" w14:textId="13C25914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Describe how you </w:t>
      </w:r>
      <w:r w:rsidR="004F6B2E" w:rsidRPr="00B3632B">
        <w:rPr>
          <w:rFonts w:ascii="Courier New" w:hAnsi="Courier New" w:cs="Courier New"/>
          <w:sz w:val="24"/>
          <w:szCs w:val="24"/>
        </w:rPr>
        <w:t xml:space="preserve">or 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your organization can contribute to </w:t>
      </w:r>
      <w:r w:rsidR="1546D62B" w:rsidRPr="00B3632B">
        <w:rPr>
          <w:rFonts w:ascii="Courier New" w:hAnsi="Courier New" w:cs="Courier New"/>
          <w:sz w:val="24"/>
          <w:szCs w:val="24"/>
        </w:rPr>
        <w:t xml:space="preserve"> the Commission’s review of the electric utility disconnection policies and the establishment of electric disconnection policy</w:t>
      </w:r>
      <w:r w:rsidR="0017374D" w:rsidRPr="00B3632B">
        <w:rPr>
          <w:rFonts w:ascii="Courier New" w:hAnsi="Courier New" w:cs="Courier New"/>
          <w:sz w:val="24"/>
          <w:szCs w:val="24"/>
        </w:rPr>
        <w:t>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296E5E06" w14:textId="77777777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B9E3974" w14:textId="02DF1C2F" w:rsidR="00743E7E" w:rsidRDefault="00440AB9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</w:t>
      </w:r>
      <w:r w:rsidR="00012677" w:rsidRPr="00B3632B">
        <w:rPr>
          <w:rFonts w:ascii="Courier New" w:hAnsi="Courier New" w:cs="Courier New"/>
          <w:sz w:val="24"/>
          <w:szCs w:val="24"/>
        </w:rPr>
        <w:t>7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extent to which the applicant’s participation will broaden the issues or delay the proceeding;</w:t>
      </w:r>
      <w:r w:rsidRPr="00B3632B">
        <w:rPr>
          <w:rFonts w:ascii="Courier New" w:hAnsi="Courier New" w:cs="Courier New"/>
          <w:sz w:val="24"/>
          <w:szCs w:val="24"/>
        </w:rPr>
        <w:t>”]</w:t>
      </w:r>
    </w:p>
    <w:p w14:paraId="3C46D5CD" w14:textId="77777777" w:rsidR="007E5EB3" w:rsidRPr="00B3632B" w:rsidRDefault="007E5EB3" w:rsidP="007E5EB3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D6B3F3A" w14:textId="77777777" w:rsidR="007E5EB3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E97F2B" w:rsidRPr="00B3632B">
        <w:rPr>
          <w:rFonts w:ascii="Courier New" w:hAnsi="Courier New" w:cs="Courier New"/>
          <w:sz w:val="24"/>
          <w:szCs w:val="24"/>
        </w:rPr>
        <w:t>Read the statement of issues and d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escribe if you or your </w:t>
      </w:r>
      <w:r w:rsidR="009A421C" w:rsidRPr="00B3632B">
        <w:rPr>
          <w:rFonts w:ascii="Courier New" w:hAnsi="Courier New" w:cs="Courier New"/>
          <w:sz w:val="24"/>
          <w:szCs w:val="24"/>
        </w:rPr>
        <w:t>organization’s intervention</w:t>
      </w:r>
      <w:r w:rsidR="008E680A" w:rsidRPr="00B3632B">
        <w:rPr>
          <w:rFonts w:ascii="Courier New" w:hAnsi="Courier New" w:cs="Courier New"/>
          <w:sz w:val="24"/>
          <w:szCs w:val="24"/>
        </w:rPr>
        <w:t xml:space="preserve"> is either within or beyond the stated issues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37371D9D" w14:textId="16659FAA" w:rsidR="00990BAF" w:rsidRPr="00B3632B" w:rsidRDefault="00990BAF" w:rsidP="00B3632B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DAFB0DB" w14:textId="671E6E3B" w:rsidR="00990BAF" w:rsidRDefault="00440AB9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[HAR § 16-601-55(b)(</w:t>
      </w:r>
      <w:r w:rsidR="007C1719" w:rsidRPr="00B3632B">
        <w:rPr>
          <w:rFonts w:ascii="Courier New" w:hAnsi="Courier New" w:cs="Courier New"/>
          <w:sz w:val="24"/>
          <w:szCs w:val="24"/>
        </w:rPr>
        <w:t>8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The extent to which the applicant’s interest in the proceeding differs from that of the general public;</w:t>
      </w:r>
      <w:r w:rsidRPr="00B3632B">
        <w:rPr>
          <w:rFonts w:ascii="Courier New" w:hAnsi="Courier New" w:cs="Courier New"/>
          <w:sz w:val="24"/>
          <w:szCs w:val="24"/>
        </w:rPr>
        <w:t>”]</w:t>
      </w:r>
    </w:p>
    <w:p w14:paraId="62196516" w14:textId="77777777" w:rsidR="007E5EB3" w:rsidRPr="00B3632B" w:rsidRDefault="007E5EB3" w:rsidP="007E5EB3">
      <w:pPr>
        <w:pStyle w:val="ListParagraph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48B0988" w14:textId="2EC2A747" w:rsidR="00743E7E" w:rsidRPr="00B3632B" w:rsidRDefault="00990BAF" w:rsidP="00B3632B">
      <w:pPr>
        <w:spacing w:after="0" w:line="240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Describe the unique attributes of you </w:t>
      </w:r>
      <w:r w:rsidR="007C1719" w:rsidRPr="00B3632B">
        <w:rPr>
          <w:rFonts w:ascii="Courier New" w:hAnsi="Courier New" w:cs="Courier New"/>
          <w:sz w:val="24"/>
          <w:szCs w:val="24"/>
        </w:rPr>
        <w:t xml:space="preserve">or </w:t>
      </w:r>
      <w:r w:rsidR="0017374D" w:rsidRPr="00B3632B">
        <w:rPr>
          <w:rFonts w:ascii="Courier New" w:hAnsi="Courier New" w:cs="Courier New"/>
          <w:sz w:val="24"/>
          <w:szCs w:val="24"/>
        </w:rPr>
        <w:t>your organization that differentiate you from the general public.</w:t>
      </w:r>
      <w:r w:rsidRPr="00B3632B">
        <w:rPr>
          <w:rFonts w:ascii="Courier New" w:hAnsi="Courier New" w:cs="Courier New"/>
          <w:sz w:val="24"/>
          <w:szCs w:val="24"/>
        </w:rPr>
        <w:t>]</w:t>
      </w:r>
      <w:r w:rsidR="00442C78" w:rsidRPr="00B3632B">
        <w:rPr>
          <w:rFonts w:ascii="Courier New" w:hAnsi="Courier New" w:cs="Courier New"/>
          <w:sz w:val="24"/>
          <w:szCs w:val="24"/>
        </w:rPr>
        <w:br/>
      </w:r>
    </w:p>
    <w:p w14:paraId="370C862B" w14:textId="118453B3" w:rsidR="00743E7E" w:rsidRPr="00B3632B" w:rsidRDefault="009A338F" w:rsidP="00B363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lastRenderedPageBreak/>
        <w:t>[HAR § 16-601-55(b)(</w:t>
      </w:r>
      <w:r w:rsidR="00680781" w:rsidRPr="00B3632B">
        <w:rPr>
          <w:rFonts w:ascii="Courier New" w:hAnsi="Courier New" w:cs="Courier New"/>
          <w:sz w:val="24"/>
          <w:szCs w:val="24"/>
        </w:rPr>
        <w:t>9</w:t>
      </w:r>
      <w:r w:rsidRPr="00B3632B">
        <w:rPr>
          <w:rFonts w:ascii="Courier New" w:hAnsi="Courier New" w:cs="Courier New"/>
          <w:sz w:val="24"/>
          <w:szCs w:val="24"/>
        </w:rPr>
        <w:t>) requires “</w:t>
      </w:r>
      <w:r w:rsidR="00743E7E" w:rsidRPr="00B3632B">
        <w:rPr>
          <w:rFonts w:ascii="Courier New" w:hAnsi="Courier New" w:cs="Courier New"/>
          <w:sz w:val="24"/>
          <w:szCs w:val="24"/>
        </w:rPr>
        <w:t>Whether the applicant’s position is in support of or in opposition to the relief sought</w:t>
      </w:r>
      <w:r w:rsidRPr="00B3632B">
        <w:rPr>
          <w:rFonts w:ascii="Courier New" w:hAnsi="Courier New" w:cs="Courier New"/>
          <w:sz w:val="24"/>
          <w:szCs w:val="24"/>
        </w:rPr>
        <w:t>.”]</w:t>
      </w:r>
    </w:p>
    <w:p w14:paraId="35A263CA" w14:textId="77777777" w:rsidR="00990BAF" w:rsidRPr="00B3632B" w:rsidRDefault="00990BAF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80FAE76" w14:textId="7C981FDD" w:rsidR="00990BAF" w:rsidRPr="00B3632B" w:rsidRDefault="00990BAF" w:rsidP="00B3632B">
      <w:pPr>
        <w:spacing w:after="0" w:line="240" w:lineRule="auto"/>
        <w:ind w:left="720"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[</w:t>
      </w:r>
      <w:r w:rsidR="0017374D" w:rsidRPr="00B3632B">
        <w:rPr>
          <w:rFonts w:ascii="Courier New" w:hAnsi="Courier New" w:cs="Courier New"/>
          <w:sz w:val="24"/>
          <w:szCs w:val="24"/>
        </w:rPr>
        <w:t xml:space="preserve">State </w:t>
      </w:r>
      <w:r w:rsidR="0064675F" w:rsidRPr="00B3632B">
        <w:rPr>
          <w:rFonts w:ascii="Courier New" w:hAnsi="Courier New" w:cs="Courier New"/>
          <w:sz w:val="24"/>
          <w:szCs w:val="24"/>
        </w:rPr>
        <w:t>your position on the issues in this docket</w:t>
      </w:r>
      <w:r w:rsidR="00D9577F" w:rsidRPr="00B3632B">
        <w:rPr>
          <w:rFonts w:ascii="Courier New" w:hAnsi="Courier New" w:cs="Courier New"/>
          <w:sz w:val="24"/>
          <w:szCs w:val="24"/>
        </w:rPr>
        <w:t xml:space="preserve">.  This can be as simple as listing the statement of issues and then </w:t>
      </w:r>
      <w:r w:rsidR="008865F5" w:rsidRPr="00B3632B">
        <w:rPr>
          <w:rFonts w:ascii="Courier New" w:hAnsi="Courier New" w:cs="Courier New"/>
          <w:sz w:val="24"/>
          <w:szCs w:val="24"/>
        </w:rPr>
        <w:t>labeling each with either</w:t>
      </w:r>
      <w:r w:rsidR="00D9577F" w:rsidRPr="00B3632B">
        <w:rPr>
          <w:rFonts w:ascii="Courier New" w:hAnsi="Courier New" w:cs="Courier New"/>
          <w:sz w:val="24"/>
          <w:szCs w:val="24"/>
        </w:rPr>
        <w:t xml:space="preserve"> “support” or “oppose”</w:t>
      </w:r>
      <w:r w:rsidR="0017374D" w:rsidRPr="00B3632B">
        <w:rPr>
          <w:rFonts w:ascii="Courier New" w:hAnsi="Courier New" w:cs="Courier New"/>
          <w:sz w:val="24"/>
          <w:szCs w:val="24"/>
        </w:rPr>
        <w:t>.</w:t>
      </w:r>
      <w:r w:rsidRPr="00B3632B">
        <w:rPr>
          <w:rFonts w:ascii="Courier New" w:hAnsi="Courier New" w:cs="Courier New"/>
          <w:sz w:val="24"/>
          <w:szCs w:val="24"/>
        </w:rPr>
        <w:t>]</w:t>
      </w:r>
    </w:p>
    <w:p w14:paraId="1881D1EE" w14:textId="77777777" w:rsidR="00743E7E" w:rsidRPr="00B3632B" w:rsidRDefault="00743E7E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76D161D" w14:textId="77777777" w:rsidR="00A04E4D" w:rsidRDefault="00A04E4D" w:rsidP="00B3632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3D8DFC1B" w14:textId="77777777" w:rsidR="00B724FE" w:rsidRDefault="00B724FE" w:rsidP="007E5EB3">
      <w:pPr>
        <w:keepNext/>
        <w:keepLines/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br w:type="page"/>
      </w:r>
    </w:p>
    <w:p w14:paraId="4889C3AE" w14:textId="74535FC5" w:rsidR="00D839C0" w:rsidRPr="00B3632B" w:rsidRDefault="00A270B0" w:rsidP="007E5EB3">
      <w:pPr>
        <w:keepNext/>
        <w:keepLines/>
        <w:spacing w:after="0" w:line="240" w:lineRule="auto"/>
        <w:contextualSpacing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B3632B">
        <w:rPr>
          <w:rFonts w:ascii="Courier New" w:hAnsi="Courier New" w:cs="Courier New"/>
          <w:sz w:val="24"/>
          <w:szCs w:val="24"/>
          <w:u w:val="single"/>
        </w:rPr>
        <w:lastRenderedPageBreak/>
        <w:t>CERTIFICATE OF SERVICE</w:t>
      </w:r>
    </w:p>
    <w:p w14:paraId="12B05042" w14:textId="77777777" w:rsidR="00A270B0" w:rsidRPr="00B3632B" w:rsidRDefault="00A270B0" w:rsidP="00B3632B">
      <w:pPr>
        <w:keepNext/>
        <w:keepLines/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77767A42" w14:textId="1EC0977B" w:rsidR="00EC6D9D" w:rsidRPr="00B3632B" w:rsidRDefault="00D839C0" w:rsidP="00B3632B">
      <w:pPr>
        <w:spacing w:after="0" w:line="240" w:lineRule="auto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 xml:space="preserve">I hereby certify that on </w:t>
      </w:r>
      <w:r w:rsidR="00A270B0" w:rsidRPr="00B3632B">
        <w:rPr>
          <w:rFonts w:ascii="Courier New" w:hAnsi="Courier New" w:cs="Courier New"/>
          <w:sz w:val="24"/>
          <w:szCs w:val="24"/>
        </w:rPr>
        <w:t>[Month DD</w:t>
      </w:r>
      <w:r w:rsidRPr="00B3632B">
        <w:rPr>
          <w:rFonts w:ascii="Courier New" w:hAnsi="Courier New" w:cs="Courier New"/>
          <w:sz w:val="24"/>
          <w:szCs w:val="24"/>
        </w:rPr>
        <w:t xml:space="preserve">, </w:t>
      </w:r>
      <w:r w:rsidR="00A270B0" w:rsidRPr="00B3632B">
        <w:rPr>
          <w:rFonts w:ascii="Courier New" w:hAnsi="Courier New" w:cs="Courier New"/>
          <w:sz w:val="24"/>
          <w:szCs w:val="24"/>
        </w:rPr>
        <w:t>YYYY]</w:t>
      </w:r>
      <w:r w:rsidR="00B62178" w:rsidRPr="00B3632B">
        <w:rPr>
          <w:rFonts w:ascii="Courier New" w:hAnsi="Courier New" w:cs="Courier New"/>
          <w:sz w:val="24"/>
          <w:szCs w:val="24"/>
        </w:rPr>
        <w:t xml:space="preserve">, </w:t>
      </w:r>
      <w:r w:rsidRPr="00B3632B">
        <w:rPr>
          <w:rFonts w:ascii="Courier New" w:hAnsi="Courier New" w:cs="Courier New"/>
          <w:sz w:val="24"/>
          <w:szCs w:val="24"/>
        </w:rPr>
        <w:t xml:space="preserve">I served a copy of the foregoing </w:t>
      </w:r>
      <w:r w:rsidR="00A270B0" w:rsidRPr="00B3632B">
        <w:rPr>
          <w:rFonts w:ascii="Courier New" w:hAnsi="Courier New" w:cs="Courier New"/>
          <w:sz w:val="24"/>
          <w:szCs w:val="24"/>
        </w:rPr>
        <w:t>Motion to Intervene</w:t>
      </w:r>
      <w:r w:rsidRPr="00B3632B">
        <w:rPr>
          <w:rFonts w:ascii="Courier New" w:hAnsi="Courier New" w:cs="Courier New"/>
          <w:sz w:val="24"/>
          <w:szCs w:val="24"/>
        </w:rPr>
        <w:t>, together with this Certificate of Service</w:t>
      </w:r>
      <w:r w:rsidR="00C9741A" w:rsidRPr="00B3632B">
        <w:rPr>
          <w:rFonts w:ascii="Courier New" w:hAnsi="Courier New" w:cs="Courier New"/>
          <w:sz w:val="24"/>
          <w:szCs w:val="24"/>
        </w:rPr>
        <w:t xml:space="preserve"> </w:t>
      </w:r>
      <w:r w:rsidRPr="00B3632B">
        <w:rPr>
          <w:rFonts w:ascii="Courier New" w:hAnsi="Courier New" w:cs="Courier New"/>
          <w:sz w:val="24"/>
          <w:szCs w:val="24"/>
        </w:rPr>
        <w:t>to the followin</w:t>
      </w:r>
      <w:r w:rsidR="00DA38EE" w:rsidRPr="00B3632B">
        <w:rPr>
          <w:rFonts w:ascii="Courier New" w:hAnsi="Courier New" w:cs="Courier New"/>
          <w:sz w:val="24"/>
          <w:szCs w:val="24"/>
        </w:rPr>
        <w:t>g</w:t>
      </w:r>
      <w:r w:rsidR="00EC6D9D" w:rsidRPr="00B3632B">
        <w:rPr>
          <w:rFonts w:ascii="Courier New" w:hAnsi="Courier New" w:cs="Courier New"/>
          <w:sz w:val="24"/>
          <w:szCs w:val="24"/>
        </w:rPr>
        <w:t xml:space="preserve"> parties</w:t>
      </w:r>
      <w:r w:rsidR="00C9741A" w:rsidRPr="00B3632B">
        <w:rPr>
          <w:rFonts w:ascii="Courier New" w:hAnsi="Courier New" w:cs="Courier New"/>
          <w:sz w:val="24"/>
          <w:szCs w:val="24"/>
        </w:rPr>
        <w:t xml:space="preserve"> via the following method(s)</w:t>
      </w:r>
      <w:r w:rsidR="00B62178" w:rsidRPr="00B3632B">
        <w:rPr>
          <w:rFonts w:ascii="Courier New" w:hAnsi="Courier New" w:cs="Courier New"/>
          <w:sz w:val="24"/>
          <w:szCs w:val="24"/>
        </w:rPr>
        <w:t>:</w:t>
      </w:r>
      <w:r w:rsidR="00EC6D9D" w:rsidRPr="00B3632B">
        <w:rPr>
          <w:rFonts w:ascii="Courier New" w:hAnsi="Courier New" w:cs="Courier New"/>
          <w:sz w:val="24"/>
          <w:szCs w:val="24"/>
        </w:rPr>
        <w:t xml:space="preserve"> </w:t>
      </w:r>
      <w:r w:rsidR="00990BAF" w:rsidRPr="00B3632B">
        <w:rPr>
          <w:rFonts w:ascii="Courier New" w:hAnsi="Courier New" w:cs="Courier New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5113"/>
        <w:gridCol w:w="1936"/>
      </w:tblGrid>
      <w:tr w:rsidR="00B724FE" w:rsidRPr="00B3632B" w14:paraId="6A2CEABD" w14:textId="77777777" w:rsidTr="00B724FE">
        <w:tc>
          <w:tcPr>
            <w:tcW w:w="2301" w:type="dxa"/>
          </w:tcPr>
          <w:p w14:paraId="074F52F9" w14:textId="7C2DB9F7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Party</w:t>
            </w:r>
          </w:p>
        </w:tc>
        <w:tc>
          <w:tcPr>
            <w:tcW w:w="5113" w:type="dxa"/>
          </w:tcPr>
          <w:p w14:paraId="092EC432" w14:textId="2EE4B632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Address or Email</w:t>
            </w:r>
          </w:p>
        </w:tc>
        <w:tc>
          <w:tcPr>
            <w:tcW w:w="1936" w:type="dxa"/>
          </w:tcPr>
          <w:p w14:paraId="62296C4F" w14:textId="6808345C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Method </w:t>
            </w:r>
          </w:p>
        </w:tc>
      </w:tr>
      <w:tr w:rsidR="00B724FE" w:rsidRPr="00B3632B" w14:paraId="0958C082" w14:textId="77777777" w:rsidTr="00B724FE">
        <w:tc>
          <w:tcPr>
            <w:tcW w:w="2301" w:type="dxa"/>
          </w:tcPr>
          <w:p w14:paraId="58363EE8" w14:textId="742AB01C" w:rsidR="00B724FE" w:rsidRPr="00B3632B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Division of Consumer Advocacy </w:t>
            </w:r>
          </w:p>
        </w:tc>
        <w:tc>
          <w:tcPr>
            <w:tcW w:w="5113" w:type="dxa"/>
          </w:tcPr>
          <w:p w14:paraId="050727F9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c/o Michael S. Angelo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Executive Director</w:t>
            </w:r>
          </w:p>
          <w:p w14:paraId="7E95378C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3D80E9A0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Mailing Address:</w:t>
            </w:r>
          </w:p>
          <w:p w14:paraId="158F6B08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PO Box 541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Honolulu, HI 96813</w:t>
            </w:r>
          </w:p>
          <w:p w14:paraId="3A09C575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23E8F225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Physical Address: 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335 Merchant Street, Rm. 326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  <w:t>Honolulu, HI 96813</w:t>
            </w:r>
            <w:r>
              <w:rPr>
                <w:rFonts w:ascii="Courier New" w:hAnsi="Courier New" w:cs="Courier New"/>
                <w:sz w:val="24"/>
                <w:szCs w:val="24"/>
              </w:rPr>
              <w:br/>
            </w:r>
          </w:p>
          <w:p w14:paraId="3A9E4AB6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341839DA" w14:textId="62BCC0E7" w:rsidR="00B724FE" w:rsidRPr="00B3632B" w:rsidRDefault="002674DF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Consumeradvocate</w:t>
            </w:r>
            <w:r w:rsidR="00B724FE">
              <w:rPr>
                <w:rFonts w:ascii="Courier New" w:hAnsi="Courier New" w:cs="Courier New"/>
                <w:sz w:val="24"/>
                <w:szCs w:val="24"/>
              </w:rPr>
              <w:t>@</w:t>
            </w:r>
            <w:r w:rsidR="00387DE9">
              <w:rPr>
                <w:rFonts w:ascii="Courier New" w:hAnsi="Courier New" w:cs="Courier New"/>
                <w:sz w:val="24"/>
                <w:szCs w:val="24"/>
              </w:rPr>
              <w:t>d</w:t>
            </w:r>
            <w:r w:rsidR="00B724FE">
              <w:rPr>
                <w:rFonts w:ascii="Courier New" w:hAnsi="Courier New" w:cs="Courier New"/>
                <w:sz w:val="24"/>
                <w:szCs w:val="24"/>
              </w:rPr>
              <w:t>cca.hawaii.gov</w:t>
            </w:r>
          </w:p>
        </w:tc>
        <w:tc>
          <w:tcPr>
            <w:tcW w:w="1936" w:type="dxa"/>
          </w:tcPr>
          <w:p w14:paraId="185DEBA4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6625AEF8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4EB6495E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Hand Delivery</w:t>
            </w:r>
          </w:p>
          <w:p w14:paraId="42297CDB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2070256E" w14:textId="4CA7B201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  <w:tr w:rsidR="00B724FE" w:rsidRPr="00B3632B" w14:paraId="45246C11" w14:textId="77777777" w:rsidTr="00B724FE">
        <w:tc>
          <w:tcPr>
            <w:tcW w:w="2301" w:type="dxa"/>
          </w:tcPr>
          <w:p w14:paraId="2CDE0302" w14:textId="273611D5" w:rsidR="00B724FE" w:rsidRPr="00B3632B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Hawaiian Electric</w:t>
            </w:r>
          </w:p>
        </w:tc>
        <w:tc>
          <w:tcPr>
            <w:tcW w:w="5113" w:type="dxa"/>
          </w:tcPr>
          <w:p w14:paraId="028E8068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c/o Kevin Katsura</w:t>
            </w:r>
          </w:p>
          <w:p w14:paraId="2FE0D52C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94460">
              <w:rPr>
                <w:rFonts w:ascii="Courier New" w:hAnsi="Courier New" w:cs="Courier New"/>
                <w:sz w:val="24"/>
                <w:szCs w:val="24"/>
              </w:rPr>
              <w:t>Director, Regulatory Non-Rate Proceedings</w:t>
            </w:r>
          </w:p>
          <w:p w14:paraId="5F5EC616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1E22750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Mailing Address:</w:t>
            </w:r>
          </w:p>
          <w:p w14:paraId="6C0B026C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P.O. Box 2750</w:t>
            </w:r>
          </w:p>
          <w:p w14:paraId="7D68EBAE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Honolulu, HI 96840</w:t>
            </w:r>
          </w:p>
          <w:p w14:paraId="3D267B8E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85ECE7B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5C263E04" w14:textId="3823FAA2" w:rsidR="00B724FE" w:rsidRPr="00B3632B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Kevin.katsura@hawaiianelectric.com</w:t>
            </w:r>
          </w:p>
        </w:tc>
        <w:tc>
          <w:tcPr>
            <w:tcW w:w="1936" w:type="dxa"/>
          </w:tcPr>
          <w:p w14:paraId="22F35076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6B627317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3AE62A59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4225F492" w14:textId="2AF36EE0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  <w:tr w:rsidR="00B724FE" w:rsidRPr="00B3632B" w14:paraId="28665C56" w14:textId="77777777" w:rsidTr="00B724FE">
        <w:tc>
          <w:tcPr>
            <w:tcW w:w="2301" w:type="dxa"/>
          </w:tcPr>
          <w:p w14:paraId="215298A7" w14:textId="60FD7A3B" w:rsidR="00B724FE" w:rsidRPr="00B3632B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Kauai Island Utility Cooperative</w:t>
            </w:r>
          </w:p>
        </w:tc>
        <w:tc>
          <w:tcPr>
            <w:tcW w:w="5113" w:type="dxa"/>
          </w:tcPr>
          <w:p w14:paraId="77470D89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c/o Beth Amaro</w:t>
            </w:r>
          </w:p>
          <w:p w14:paraId="7BDF3461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C24D7">
              <w:rPr>
                <w:rFonts w:ascii="Courier New" w:hAnsi="Courier New" w:cs="Courier New"/>
                <w:sz w:val="24"/>
                <w:szCs w:val="24"/>
              </w:rPr>
              <w:t>Member Services and Communications Manager</w:t>
            </w:r>
          </w:p>
          <w:p w14:paraId="3CE977EE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3AAC7B1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Physical and Mailing Address:</w:t>
            </w:r>
          </w:p>
          <w:p w14:paraId="29BBB029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0866">
              <w:rPr>
                <w:rFonts w:ascii="Courier New" w:hAnsi="Courier New" w:cs="Courier New"/>
                <w:sz w:val="24"/>
                <w:szCs w:val="24"/>
              </w:rPr>
              <w:t>4463 Paheʻe Street, Suite 1</w:t>
            </w:r>
          </w:p>
          <w:p w14:paraId="2061ED16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00866">
              <w:rPr>
                <w:rFonts w:ascii="Courier New" w:hAnsi="Courier New" w:cs="Courier New"/>
                <w:sz w:val="24"/>
                <w:szCs w:val="24"/>
              </w:rPr>
              <w:t>Līhue,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F00866">
              <w:rPr>
                <w:rFonts w:ascii="Courier New" w:hAnsi="Courier New" w:cs="Courier New"/>
                <w:sz w:val="24"/>
                <w:szCs w:val="24"/>
              </w:rPr>
              <w:t>HI 96766</w:t>
            </w:r>
          </w:p>
          <w:p w14:paraId="67D136D0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030B0E3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Email:</w:t>
            </w:r>
          </w:p>
          <w:p w14:paraId="46FEE0D0" w14:textId="77777777" w:rsidR="00B724FE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610CA">
              <w:rPr>
                <w:rFonts w:ascii="Courier New" w:hAnsi="Courier New" w:cs="Courier New"/>
                <w:sz w:val="24"/>
                <w:szCs w:val="24"/>
              </w:rPr>
              <w:t>bamaro@kiuc.coop</w:t>
            </w:r>
          </w:p>
          <w:p w14:paraId="78B6F54A" w14:textId="12C16DA9" w:rsidR="00B724FE" w:rsidRPr="00B3632B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A56491D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U.S. Mail</w:t>
            </w:r>
          </w:p>
          <w:p w14:paraId="2B3F9535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414BEA85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Hand Delivery</w:t>
            </w:r>
          </w:p>
          <w:p w14:paraId="1870C91C" w14:textId="77777777" w:rsidR="00B724FE" w:rsidRDefault="00B724FE" w:rsidP="00B724FE">
            <w:pPr>
              <w:contextualSpacing/>
              <w:rPr>
                <w:rFonts w:ascii="Courier New" w:hAnsi="Courier New" w:cs="Courier New"/>
                <w:sz w:val="24"/>
                <w:szCs w:val="24"/>
              </w:rPr>
            </w:pPr>
          </w:p>
          <w:p w14:paraId="1DED01AF" w14:textId="39DFF404" w:rsidR="00B724FE" w:rsidRPr="00B3632B" w:rsidRDefault="00B724FE" w:rsidP="00B724FE">
            <w:pPr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Email</w:t>
            </w:r>
          </w:p>
        </w:tc>
      </w:tr>
    </w:tbl>
    <w:p w14:paraId="0A61489B" w14:textId="77777777" w:rsidR="000F3C83" w:rsidRPr="00B3632B" w:rsidRDefault="000F3C83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294A373" w14:textId="77777777" w:rsidR="00B724FE" w:rsidRDefault="00B724FE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FB4C6BA" w14:textId="5FCCE2B9" w:rsidR="00D839C0" w:rsidRPr="00B3632B" w:rsidRDefault="00D839C0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lastRenderedPageBreak/>
        <w:t xml:space="preserve">Dated: </w:t>
      </w:r>
      <w:r w:rsidR="00A10B09">
        <w:rPr>
          <w:rFonts w:ascii="Courier New" w:hAnsi="Courier New" w:cs="Courier New"/>
          <w:sz w:val="24"/>
          <w:szCs w:val="24"/>
        </w:rPr>
        <w:t xml:space="preserve">[City, State, e.g. </w:t>
      </w:r>
      <w:r w:rsidRPr="00B3632B">
        <w:rPr>
          <w:rFonts w:ascii="Courier New" w:hAnsi="Courier New" w:cs="Courier New"/>
          <w:sz w:val="24"/>
          <w:szCs w:val="24"/>
        </w:rPr>
        <w:t>Honolulu, Hawaii</w:t>
      </w:r>
      <w:r w:rsidR="00A10B09">
        <w:rPr>
          <w:rFonts w:ascii="Courier New" w:hAnsi="Courier New" w:cs="Courier New"/>
          <w:sz w:val="24"/>
          <w:szCs w:val="24"/>
        </w:rPr>
        <w:t>]</w:t>
      </w:r>
      <w:r w:rsidRPr="00B3632B">
        <w:rPr>
          <w:rFonts w:ascii="Courier New" w:hAnsi="Courier New" w:cs="Courier New"/>
          <w:sz w:val="24"/>
          <w:szCs w:val="24"/>
        </w:rPr>
        <w:t>, ________, 20__.</w:t>
      </w:r>
    </w:p>
    <w:p w14:paraId="6BBA7B1D" w14:textId="77777777" w:rsidR="0017374D" w:rsidRPr="00B3632B" w:rsidRDefault="0017374D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B4991F8" w14:textId="6E41C1F3" w:rsidR="00D839C0" w:rsidRPr="00B3632B" w:rsidRDefault="00990BAF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br/>
      </w:r>
    </w:p>
    <w:p w14:paraId="04368167" w14:textId="77777777" w:rsidR="0017374D" w:rsidRPr="00B3632B" w:rsidRDefault="0017374D" w:rsidP="00D839C0">
      <w:pPr>
        <w:spacing w:after="0" w:line="240" w:lineRule="auto"/>
        <w:ind w:firstLine="1440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EA97C1D" w14:textId="53E20AE5" w:rsidR="00990BAF" w:rsidRPr="00B3632B" w:rsidRDefault="00D839C0" w:rsidP="002B2F00">
      <w:pPr>
        <w:spacing w:after="0" w:line="240" w:lineRule="auto"/>
        <w:ind w:left="2880" w:firstLine="144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___________________________</w:t>
      </w:r>
    </w:p>
    <w:p w14:paraId="19A509D8" w14:textId="5F3830C8" w:rsidR="00D839C0" w:rsidRPr="00B3632B" w:rsidRDefault="00DB337A" w:rsidP="002B2F00">
      <w:pPr>
        <w:spacing w:after="0" w:line="240" w:lineRule="auto"/>
        <w:ind w:left="432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>(</w:t>
      </w:r>
      <w:r w:rsidR="00D839C0" w:rsidRPr="00B3632B">
        <w:rPr>
          <w:rFonts w:ascii="Courier New" w:hAnsi="Courier New" w:cs="Courier New"/>
          <w:sz w:val="24"/>
          <w:szCs w:val="24"/>
        </w:rPr>
        <w:t>Signature of applicant</w:t>
      </w:r>
      <w:r w:rsidR="002B2F00" w:rsidRPr="00B3632B">
        <w:rPr>
          <w:rFonts w:ascii="Courier New" w:hAnsi="Courier New" w:cs="Courier New"/>
          <w:sz w:val="24"/>
          <w:szCs w:val="24"/>
        </w:rPr>
        <w:t xml:space="preserve"> or </w:t>
      </w:r>
      <w:r w:rsidR="00D839C0" w:rsidRPr="00B3632B">
        <w:rPr>
          <w:rFonts w:ascii="Courier New" w:hAnsi="Courier New" w:cs="Courier New"/>
          <w:sz w:val="24"/>
          <w:szCs w:val="24"/>
        </w:rPr>
        <w:t>Applicant’s attorney)</w:t>
      </w:r>
    </w:p>
    <w:p w14:paraId="731A4347" w14:textId="383B8A5F" w:rsidR="002B2F00" w:rsidRPr="00B3632B" w:rsidRDefault="002B2F00" w:rsidP="002B2F00">
      <w:pPr>
        <w:spacing w:after="0" w:line="240" w:lineRule="auto"/>
        <w:ind w:firstLine="1440"/>
        <w:contextualSpacing/>
        <w:rPr>
          <w:rFonts w:ascii="Courier New" w:hAnsi="Courier New" w:cs="Courier New"/>
          <w:sz w:val="24"/>
          <w:szCs w:val="24"/>
        </w:rPr>
      </w:pPr>
      <w:r w:rsidRPr="00B3632B">
        <w:rPr>
          <w:rFonts w:ascii="Courier New" w:hAnsi="Courier New" w:cs="Courier New"/>
          <w:sz w:val="24"/>
          <w:szCs w:val="24"/>
        </w:rPr>
        <w:tab/>
      </w:r>
      <w:r w:rsidRPr="00B3632B">
        <w:rPr>
          <w:rFonts w:ascii="Courier New" w:hAnsi="Courier New" w:cs="Courier New"/>
          <w:sz w:val="24"/>
          <w:szCs w:val="24"/>
        </w:rPr>
        <w:tab/>
      </w:r>
      <w:r w:rsidRPr="00B3632B">
        <w:rPr>
          <w:rFonts w:ascii="Courier New" w:hAnsi="Courier New" w:cs="Courier New"/>
          <w:sz w:val="24"/>
          <w:szCs w:val="24"/>
        </w:rPr>
        <w:tab/>
      </w:r>
      <w:r w:rsidRPr="00B3632B">
        <w:rPr>
          <w:rFonts w:ascii="Courier New" w:hAnsi="Courier New" w:cs="Courier New"/>
          <w:sz w:val="24"/>
          <w:szCs w:val="24"/>
        </w:rPr>
        <w:tab/>
      </w:r>
      <w:r w:rsidR="00DB337A" w:rsidRPr="00B3632B">
        <w:rPr>
          <w:rFonts w:ascii="Courier New" w:hAnsi="Courier New" w:cs="Courier New"/>
          <w:sz w:val="24"/>
          <w:szCs w:val="24"/>
        </w:rPr>
        <w:t>[Your full name]</w:t>
      </w:r>
    </w:p>
    <w:sectPr w:rsidR="002B2F00" w:rsidRPr="00B3632B" w:rsidSect="0017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AB8"/>
    <w:multiLevelType w:val="hybridMultilevel"/>
    <w:tmpl w:val="8964503C"/>
    <w:lvl w:ilvl="0" w:tplc="37EA9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E85"/>
    <w:multiLevelType w:val="hybridMultilevel"/>
    <w:tmpl w:val="2940DD18"/>
    <w:lvl w:ilvl="0" w:tplc="A3AEEC34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658"/>
    <w:multiLevelType w:val="hybridMultilevel"/>
    <w:tmpl w:val="A3EC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33D7"/>
    <w:multiLevelType w:val="hybridMultilevel"/>
    <w:tmpl w:val="0EB8E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448">
    <w:abstractNumId w:val="1"/>
  </w:num>
  <w:num w:numId="2" w16cid:durableId="735201353">
    <w:abstractNumId w:val="2"/>
  </w:num>
  <w:num w:numId="3" w16cid:durableId="1256090104">
    <w:abstractNumId w:val="0"/>
  </w:num>
  <w:num w:numId="4" w16cid:durableId="187291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C0"/>
    <w:rsid w:val="0000478F"/>
    <w:rsid w:val="00007119"/>
    <w:rsid w:val="00012677"/>
    <w:rsid w:val="000258C1"/>
    <w:rsid w:val="000563A0"/>
    <w:rsid w:val="00063B4F"/>
    <w:rsid w:val="00080383"/>
    <w:rsid w:val="0008271A"/>
    <w:rsid w:val="000837E1"/>
    <w:rsid w:val="00094460"/>
    <w:rsid w:val="000A244B"/>
    <w:rsid w:val="000A627A"/>
    <w:rsid w:val="000A7748"/>
    <w:rsid w:val="000F3C83"/>
    <w:rsid w:val="000F594F"/>
    <w:rsid w:val="00101A1C"/>
    <w:rsid w:val="00167FEE"/>
    <w:rsid w:val="0017374D"/>
    <w:rsid w:val="002674DF"/>
    <w:rsid w:val="002B2D2C"/>
    <w:rsid w:val="002B2F00"/>
    <w:rsid w:val="002B5C9D"/>
    <w:rsid w:val="00312430"/>
    <w:rsid w:val="00330516"/>
    <w:rsid w:val="00387DE9"/>
    <w:rsid w:val="003E0243"/>
    <w:rsid w:val="003E48B3"/>
    <w:rsid w:val="00415EF0"/>
    <w:rsid w:val="00422A06"/>
    <w:rsid w:val="00440AB9"/>
    <w:rsid w:val="00441ADB"/>
    <w:rsid w:val="00442C78"/>
    <w:rsid w:val="0046158A"/>
    <w:rsid w:val="004D531A"/>
    <w:rsid w:val="004F58FA"/>
    <w:rsid w:val="004F6B2E"/>
    <w:rsid w:val="005610CA"/>
    <w:rsid w:val="005B6185"/>
    <w:rsid w:val="005C24D7"/>
    <w:rsid w:val="005D1606"/>
    <w:rsid w:val="005E1745"/>
    <w:rsid w:val="005F6975"/>
    <w:rsid w:val="0060216D"/>
    <w:rsid w:val="00624E18"/>
    <w:rsid w:val="00636BB6"/>
    <w:rsid w:val="006444A6"/>
    <w:rsid w:val="0064675F"/>
    <w:rsid w:val="006662CB"/>
    <w:rsid w:val="00680781"/>
    <w:rsid w:val="006A79AD"/>
    <w:rsid w:val="0072185D"/>
    <w:rsid w:val="007306E7"/>
    <w:rsid w:val="00743E7E"/>
    <w:rsid w:val="00773032"/>
    <w:rsid w:val="007B1CCF"/>
    <w:rsid w:val="007C1719"/>
    <w:rsid w:val="007E5EB3"/>
    <w:rsid w:val="00817299"/>
    <w:rsid w:val="00827CE9"/>
    <w:rsid w:val="00875C5D"/>
    <w:rsid w:val="008865F5"/>
    <w:rsid w:val="008D3460"/>
    <w:rsid w:val="008D48FB"/>
    <w:rsid w:val="008E680A"/>
    <w:rsid w:val="00911128"/>
    <w:rsid w:val="00932D12"/>
    <w:rsid w:val="0097148E"/>
    <w:rsid w:val="00990BAF"/>
    <w:rsid w:val="009A338F"/>
    <w:rsid w:val="009A421C"/>
    <w:rsid w:val="009F3B0C"/>
    <w:rsid w:val="00A04E4D"/>
    <w:rsid w:val="00A10B09"/>
    <w:rsid w:val="00A270B0"/>
    <w:rsid w:val="00A57E96"/>
    <w:rsid w:val="00AD72CE"/>
    <w:rsid w:val="00AE75FD"/>
    <w:rsid w:val="00AF7A74"/>
    <w:rsid w:val="00B3632B"/>
    <w:rsid w:val="00B410BE"/>
    <w:rsid w:val="00B50899"/>
    <w:rsid w:val="00B62178"/>
    <w:rsid w:val="00B67D32"/>
    <w:rsid w:val="00B71B98"/>
    <w:rsid w:val="00B724FE"/>
    <w:rsid w:val="00B86798"/>
    <w:rsid w:val="00BB733A"/>
    <w:rsid w:val="00BF72AA"/>
    <w:rsid w:val="00C253F3"/>
    <w:rsid w:val="00C9741A"/>
    <w:rsid w:val="00CB02D6"/>
    <w:rsid w:val="00CB56C1"/>
    <w:rsid w:val="00D04338"/>
    <w:rsid w:val="00D642E9"/>
    <w:rsid w:val="00D839C0"/>
    <w:rsid w:val="00D9577F"/>
    <w:rsid w:val="00DA38EE"/>
    <w:rsid w:val="00DA69E2"/>
    <w:rsid w:val="00DA7CC8"/>
    <w:rsid w:val="00DB337A"/>
    <w:rsid w:val="00E0452C"/>
    <w:rsid w:val="00E97F2B"/>
    <w:rsid w:val="00EC0FB0"/>
    <w:rsid w:val="00EC6D9D"/>
    <w:rsid w:val="00F00866"/>
    <w:rsid w:val="00F35F54"/>
    <w:rsid w:val="00F525FD"/>
    <w:rsid w:val="1546D62B"/>
    <w:rsid w:val="304205B8"/>
    <w:rsid w:val="3A5D6F2D"/>
    <w:rsid w:val="642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39E2B"/>
  <w15:chartTrackingRefBased/>
  <w15:docId w15:val="{8B2585FF-8404-4029-A0ED-4458EE5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9C0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uiPriority w:val="39"/>
    <w:rsid w:val="00A04E4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1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D9D"/>
    <w:pPr>
      <w:spacing w:after="0" w:line="240" w:lineRule="auto"/>
    </w:pPr>
  </w:style>
  <w:style w:type="table" w:styleId="TableGrid">
    <w:name w:val="Table Grid"/>
    <w:basedOn w:val="TableNormal"/>
    <w:uiPriority w:val="39"/>
    <w:rsid w:val="00A5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10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8ab9e-a5e0-47cc-bb60-c1ae711fc6d1">
      <Terms xmlns="http://schemas.microsoft.com/office/infopath/2007/PartnerControls"/>
    </lcf76f155ced4ddcb4097134ff3c332f>
    <RecivedbyKK xmlns="1528ab9e-a5e0-47cc-bb60-c1ae711fc6d1" xsi:nil="true"/>
    <TaxCatchAll xmlns="4494cc7c-873d-4c80-9650-25ed479db5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178AA9B1184BB3FE721DED53B09C" ma:contentTypeVersion="17" ma:contentTypeDescription="Create a new document." ma:contentTypeScope="" ma:versionID="557798f0e4a30c08b99810252fd0b39b">
  <xsd:schema xmlns:xsd="http://www.w3.org/2001/XMLSchema" xmlns:xs="http://www.w3.org/2001/XMLSchema" xmlns:p="http://schemas.microsoft.com/office/2006/metadata/properties" xmlns:ns2="16d4fcdb-791c-4c36-94f7-4b2fe76c2127" xmlns:ns3="1528ab9e-a5e0-47cc-bb60-c1ae711fc6d1" xmlns:ns4="4494cc7c-873d-4c80-9650-25ed479db56e" targetNamespace="http://schemas.microsoft.com/office/2006/metadata/properties" ma:root="true" ma:fieldsID="777e6c9141e3bf66f5c00cd4ab2e229a" ns2:_="" ns3:_="" ns4:_="">
    <xsd:import namespace="16d4fcdb-791c-4c36-94f7-4b2fe76c2127"/>
    <xsd:import namespace="1528ab9e-a5e0-47cc-bb60-c1ae711fc6d1"/>
    <xsd:import namespace="4494cc7c-873d-4c80-9650-25ed479db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RecivedbyK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4fcdb-791c-4c36-94f7-4b2fe76c2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b9e-a5e0-47cc-bb60-c1ae711fc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0b7209-8b30-4d9f-9476-6b035fe2b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ivedbyKK" ma:index="22" nillable="true" ma:displayName=" " ma:format="Dropdown" ma:internalName="RecivedbyKK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cc7c-873d-4c80-9650-25ed479db56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0a87c-2272-433b-bdd7-1dd21dad7dc8}" ma:internalName="TaxCatchAll" ma:showField="CatchAllData" ma:web="16d4fcdb-791c-4c36-94f7-4b2fe76c2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E8B72-3F2E-4C78-8745-74F589D9C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AF41B-3D2B-4951-ADAB-1F528E7C1CD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528ab9e-a5e0-47cc-bb60-c1ae711fc6d1"/>
    <ds:schemaRef ds:uri="4494cc7c-873d-4c80-9650-25ed479db56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16d4fcdb-791c-4c36-94f7-4b2fe76c21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73DD37-EFB2-4031-81C6-309244B8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4fcdb-791c-4c36-94f7-4b2fe76c2127"/>
    <ds:schemaRef ds:uri="1528ab9e-a5e0-47cc-bb60-c1ae711fc6d1"/>
    <ds:schemaRef ds:uri="4494cc7c-873d-4c80-9650-25ed479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602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Kotcher, Lisa</dc:creator>
  <cp:keywords/>
  <dc:description/>
  <cp:lastModifiedBy>Luague, Alika J</cp:lastModifiedBy>
  <cp:revision>3</cp:revision>
  <dcterms:created xsi:type="dcterms:W3CDTF">2025-06-20T23:37:00Z</dcterms:created>
  <dcterms:modified xsi:type="dcterms:W3CDTF">2025-06-20T23:51:00Z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8bb30004-c308-4746-80bb-fc9648b51630</vt:lpwstr>
  </property>
  <property fmtid="{D5CDD505-2E9C-101B-9397-08002B2CF9AE}" pid="3" name="ContentTypeId">
    <vt:lpwstr>0x010100D176178AA9B1184BB3FE721DED53B09C</vt:lpwstr>
  </property>
  <property fmtid="{D5CDD505-2E9C-101B-9397-08002B2CF9AE}" pid="4" name="MediaServiceImageTags">
    <vt:lpwstr/>
  </property>
</Properties>
</file>